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B" w:rsidRPr="00876107" w:rsidRDefault="009030CD" w:rsidP="00CB000B">
      <w:pPr>
        <w:rPr>
          <w:rFonts w:ascii="Calibri" w:hAnsi="Calibri"/>
        </w:rPr>
      </w:pPr>
      <w:r>
        <w:rPr>
          <w:rFonts w:ascii="Calibri" w:hAnsi="Calibri"/>
        </w:rPr>
        <w:t>10.20</w:t>
      </w:r>
      <w:r w:rsidR="00286596">
        <w:rPr>
          <w:rFonts w:ascii="Calibri" w:hAnsi="Calibri"/>
        </w:rPr>
        <w:t>.19</w:t>
      </w:r>
    </w:p>
    <w:p w:rsidR="00CB000B" w:rsidRDefault="00CB000B" w:rsidP="00CB000B"/>
    <w:p w:rsidR="00CB000B" w:rsidRPr="004371E9" w:rsidRDefault="00CB000B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I.</w:t>
      </w:r>
      <w:r w:rsidRPr="004371E9">
        <w:rPr>
          <w:rFonts w:ascii="Calibri" w:hAnsi="Calibri" w:cs="Helvetica"/>
        </w:rPr>
        <w:tab/>
      </w:r>
      <w:r>
        <w:rPr>
          <w:rFonts w:ascii="Calibri" w:hAnsi="Calibri" w:cs="Helvetica"/>
        </w:rPr>
        <w:t xml:space="preserve">Call to Order at </w:t>
      </w:r>
      <w:r w:rsidR="009030CD">
        <w:rPr>
          <w:rFonts w:ascii="Calibri" w:hAnsi="Calibri" w:cs="Helvetica"/>
        </w:rPr>
        <w:t>8:0</w:t>
      </w:r>
      <w:r w:rsidR="008F79B7">
        <w:rPr>
          <w:rFonts w:ascii="Calibri" w:hAnsi="Calibri" w:cs="Helvetica"/>
        </w:rPr>
        <w:t>8 p.m</w:t>
      </w:r>
      <w:r w:rsidR="000F0776">
        <w:rPr>
          <w:rFonts w:ascii="Calibri" w:hAnsi="Calibri" w:cs="Helvetica"/>
        </w:rPr>
        <w:t xml:space="preserve">. In attendance </w:t>
      </w:r>
      <w:r w:rsidR="00031FAF">
        <w:rPr>
          <w:rFonts w:ascii="Calibri" w:hAnsi="Calibri" w:cs="Helvetica"/>
        </w:rPr>
        <w:t>are</w:t>
      </w:r>
      <w:r w:rsidR="000F0776">
        <w:rPr>
          <w:rFonts w:ascii="Calibri" w:hAnsi="Calibri" w:cs="Helvetica"/>
        </w:rPr>
        <w:t xml:space="preserve"> Julia Handt, </w:t>
      </w:r>
      <w:r w:rsidR="00B16442">
        <w:rPr>
          <w:rFonts w:ascii="Calibri" w:hAnsi="Calibri" w:cs="Helvetica"/>
        </w:rPr>
        <w:t xml:space="preserve">Caitlin </w:t>
      </w:r>
      <w:proofErr w:type="spellStart"/>
      <w:r w:rsidR="00B16442">
        <w:rPr>
          <w:rFonts w:ascii="Calibri" w:hAnsi="Calibri" w:cs="Helvetica"/>
        </w:rPr>
        <w:t>Demura</w:t>
      </w:r>
      <w:proofErr w:type="spellEnd"/>
      <w:r w:rsidR="00B16442">
        <w:rPr>
          <w:rFonts w:ascii="Calibri" w:hAnsi="Calibri" w:cs="Helvetica"/>
        </w:rPr>
        <w:t xml:space="preserve">, Becky Brown, Silvia Stoumbaugh, </w:t>
      </w:r>
      <w:r w:rsidR="00AF5117">
        <w:rPr>
          <w:rFonts w:ascii="Calibri" w:hAnsi="Calibri" w:cs="Helvetica"/>
        </w:rPr>
        <w:t>Barbara Lewis, Alecia Daniel</w:t>
      </w:r>
      <w:r w:rsidR="008F79B7">
        <w:rPr>
          <w:rFonts w:ascii="Calibri" w:hAnsi="Calibri" w:cs="Helvetica"/>
        </w:rPr>
        <w:t>, and Jennifer Stephens.</w:t>
      </w:r>
    </w:p>
    <w:p w:rsidR="00CB000B" w:rsidRPr="004371E9" w:rsidRDefault="00CB000B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CB000B" w:rsidRDefault="00CB000B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II.</w:t>
      </w:r>
      <w:r w:rsidRPr="004371E9">
        <w:rPr>
          <w:rFonts w:ascii="Calibri" w:hAnsi="Calibri" w:cs="Helvetica"/>
        </w:rPr>
        <w:tab/>
        <w:t xml:space="preserve"> </w:t>
      </w:r>
      <w:r>
        <w:rPr>
          <w:rFonts w:ascii="Calibri" w:hAnsi="Calibri" w:cs="Helvetica"/>
        </w:rPr>
        <w:t xml:space="preserve">Motion to approve minutes </w:t>
      </w:r>
      <w:r w:rsidR="000F0776">
        <w:rPr>
          <w:rFonts w:ascii="Calibri" w:hAnsi="Calibri" w:cs="Helvetica"/>
        </w:rPr>
        <w:t xml:space="preserve">from </w:t>
      </w:r>
      <w:r w:rsidR="009030CD">
        <w:rPr>
          <w:rFonts w:ascii="Calibri" w:hAnsi="Calibri" w:cs="Helvetica"/>
        </w:rPr>
        <w:t>9.8.19</w:t>
      </w:r>
      <w:r w:rsidR="008F79B7">
        <w:rPr>
          <w:rFonts w:ascii="Calibri" w:hAnsi="Calibri" w:cs="Helvetica"/>
        </w:rPr>
        <w:t xml:space="preserve">. Motion to approve by Alecia Daniels and seconded by Silvia Stoumbaugh. </w:t>
      </w:r>
    </w:p>
    <w:p w:rsidR="00286596" w:rsidRDefault="00CB000B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ab/>
        <w:t xml:space="preserve"> </w:t>
      </w:r>
    </w:p>
    <w:p w:rsidR="00286596" w:rsidRDefault="008F79B7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III</w:t>
      </w:r>
      <w:r w:rsidR="00286596">
        <w:rPr>
          <w:rFonts w:ascii="Calibri" w:hAnsi="Calibri" w:cs="Helvetica"/>
        </w:rPr>
        <w:t xml:space="preserve">. </w:t>
      </w:r>
      <w:r w:rsidR="00286596">
        <w:rPr>
          <w:rFonts w:ascii="Calibri" w:hAnsi="Calibri" w:cs="Helvetica"/>
        </w:rPr>
        <w:tab/>
        <w:t xml:space="preserve">Treasurer Report (Silvia) </w:t>
      </w:r>
    </w:p>
    <w:p w:rsidR="008F79B7" w:rsidRDefault="008F79B7" w:rsidP="008F79B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N</w:t>
      </w:r>
      <w:r w:rsidR="00AF5117">
        <w:rPr>
          <w:rFonts w:ascii="Calibri" w:hAnsi="Calibri" w:cs="Helvetica"/>
        </w:rPr>
        <w:t xml:space="preserve">o financial report this month as no significant changes have happened. </w:t>
      </w:r>
    </w:p>
    <w:p w:rsidR="008F79B7" w:rsidRPr="008F79B7" w:rsidRDefault="008F79B7" w:rsidP="008F79B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Silvia will send Becky the tax accountant’s name and contact information again so she can write a thank you letter. </w:t>
      </w:r>
    </w:p>
    <w:p w:rsidR="00CB000B" w:rsidRDefault="00CB000B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0F0776" w:rsidRDefault="004E60BE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I</w:t>
      </w:r>
      <w:r w:rsidR="0084584E">
        <w:rPr>
          <w:rFonts w:ascii="Calibri" w:hAnsi="Calibri" w:cs="Helvetica"/>
        </w:rPr>
        <w:t xml:space="preserve">V. </w:t>
      </w:r>
      <w:r w:rsidR="000F0776">
        <w:rPr>
          <w:rFonts w:ascii="Calibri" w:hAnsi="Calibri" w:cs="Helvetica"/>
        </w:rPr>
        <w:tab/>
        <w:t>Show Committee</w:t>
      </w:r>
    </w:p>
    <w:p w:rsidR="00CB000B" w:rsidRDefault="000F0776" w:rsidP="000F077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Barbara</w:t>
      </w:r>
      <w:r w:rsidR="00286596">
        <w:rPr>
          <w:rFonts w:ascii="Calibri" w:hAnsi="Calibri" w:cs="Helvetica"/>
        </w:rPr>
        <w:t>- Recognized Shows</w:t>
      </w:r>
    </w:p>
    <w:p w:rsidR="008F79B7" w:rsidRDefault="00B946DF" w:rsidP="008F79B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November DDC show is almost full. There will be one more email blast sent out. </w:t>
      </w:r>
    </w:p>
    <w:p w:rsidR="00B946DF" w:rsidRDefault="00B946DF" w:rsidP="008F79B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DDC Spring has been renewed and Lemonade Daze will be renewed tonight. Yellow Rose cannot be renewed until the 2019 show happens. </w:t>
      </w:r>
    </w:p>
    <w:p w:rsidR="00B946DF" w:rsidRDefault="00B946DF" w:rsidP="008F79B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nominations and online voting has been sent out. So far it has been running smoothly. </w:t>
      </w:r>
    </w:p>
    <w:p w:rsidR="00B946DF" w:rsidRDefault="00B946DF" w:rsidP="008F79B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Barbara will ask Susan</w:t>
      </w:r>
      <w:r w:rsidR="00AF5117">
        <w:rPr>
          <w:rFonts w:ascii="Calibri" w:hAnsi="Calibri" w:cs="Helvetica"/>
        </w:rPr>
        <w:t xml:space="preserve"> Peacock</w:t>
      </w:r>
      <w:r>
        <w:rPr>
          <w:rFonts w:ascii="Calibri" w:hAnsi="Calibri" w:cs="Helvetica"/>
        </w:rPr>
        <w:t xml:space="preserve"> to send out an email about breed papers for the breed awards at the show. </w:t>
      </w:r>
    </w:p>
    <w:p w:rsidR="00FA049B" w:rsidRDefault="00031FAF" w:rsidP="00FA049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Alecia</w:t>
      </w:r>
      <w:r w:rsidR="004F5CA9">
        <w:rPr>
          <w:rFonts w:ascii="Calibri" w:hAnsi="Calibri" w:cs="Helvetica"/>
        </w:rPr>
        <w:t>-</w:t>
      </w:r>
      <w:r w:rsidR="00286596">
        <w:rPr>
          <w:rFonts w:ascii="Calibri" w:hAnsi="Calibri" w:cs="Helvetica"/>
        </w:rPr>
        <w:t xml:space="preserve"> Schooling Shows</w:t>
      </w:r>
    </w:p>
    <w:p w:rsidR="00B946DF" w:rsidRDefault="00B946DF" w:rsidP="00B946D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Alecia reached out to Mike Cochran about Western Dressage at the February schooling show. She will follow up with him this week. </w:t>
      </w:r>
    </w:p>
    <w:p w:rsidR="00CB000B" w:rsidRPr="006D0706" w:rsidRDefault="00CB000B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C25B81" w:rsidRDefault="004E60BE" w:rsidP="000F0776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V</w:t>
      </w:r>
      <w:r w:rsidR="000F0776">
        <w:rPr>
          <w:rFonts w:ascii="Calibri" w:hAnsi="Calibri" w:cs="Helvetica"/>
        </w:rPr>
        <w:t xml:space="preserve">. </w:t>
      </w:r>
      <w:r w:rsidR="000F0776">
        <w:rPr>
          <w:rFonts w:ascii="Calibri" w:hAnsi="Calibri" w:cs="Helvetica"/>
        </w:rPr>
        <w:tab/>
      </w:r>
      <w:r w:rsidR="00C25B81">
        <w:rPr>
          <w:rFonts w:ascii="Calibri" w:hAnsi="Calibri" w:cs="Helvetica"/>
        </w:rPr>
        <w:t>Publications</w:t>
      </w:r>
      <w:r w:rsidR="00CE2412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(</w:t>
      </w:r>
      <w:r w:rsidR="00CE2412">
        <w:rPr>
          <w:rFonts w:ascii="Calibri" w:hAnsi="Calibri" w:cs="Helvetica"/>
        </w:rPr>
        <w:t>Caitlin</w:t>
      </w:r>
      <w:r>
        <w:rPr>
          <w:rFonts w:ascii="Calibri" w:hAnsi="Calibri" w:cs="Helvetica"/>
        </w:rPr>
        <w:t>)</w:t>
      </w:r>
      <w:r w:rsidR="00CE2412">
        <w:rPr>
          <w:rFonts w:ascii="Calibri" w:hAnsi="Calibri" w:cs="Helvetica"/>
        </w:rPr>
        <w:t xml:space="preserve"> </w:t>
      </w:r>
    </w:p>
    <w:p w:rsidR="00C25B81" w:rsidRDefault="004E60BE" w:rsidP="000F07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Caitlin i</w:t>
      </w:r>
      <w:r w:rsidR="00AA23EB">
        <w:rPr>
          <w:rFonts w:ascii="Calibri" w:hAnsi="Calibri" w:cs="Helvetica"/>
        </w:rPr>
        <w:t>s working on the calendar. She would like to offer to go to barns and take their photos. There are about two spots left</w:t>
      </w:r>
      <w:r>
        <w:rPr>
          <w:rFonts w:ascii="Calibri" w:hAnsi="Calibri" w:cs="Helvetica"/>
        </w:rPr>
        <w:t>. Caitlin</w:t>
      </w:r>
      <w:r w:rsidR="00AA23EB">
        <w:rPr>
          <w:rFonts w:ascii="Calibri" w:hAnsi="Calibri" w:cs="Helvetica"/>
        </w:rPr>
        <w:t xml:space="preserve"> will talk to newsletter sponsors about adding a calendar spot. </w:t>
      </w:r>
      <w:r w:rsidR="00E16DEB">
        <w:rPr>
          <w:rFonts w:ascii="Calibri" w:hAnsi="Calibri" w:cs="Helvetica"/>
        </w:rPr>
        <w:t xml:space="preserve">The funds from the calendar will go to support scholarships. </w:t>
      </w:r>
    </w:p>
    <w:p w:rsidR="00E16DEB" w:rsidRPr="00E16DEB" w:rsidRDefault="00E16DEB" w:rsidP="00E16DE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2A712E" w:rsidRDefault="00C25B81" w:rsidP="00286596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VI.</w:t>
      </w:r>
      <w:r>
        <w:rPr>
          <w:rFonts w:ascii="Calibri" w:hAnsi="Calibri" w:cs="Helvetica"/>
        </w:rPr>
        <w:tab/>
      </w:r>
      <w:r w:rsidR="00AF5117">
        <w:rPr>
          <w:rFonts w:ascii="Calibri" w:hAnsi="Calibri" w:cs="Helvetica"/>
        </w:rPr>
        <w:t>Education</w:t>
      </w:r>
      <w:r w:rsidR="00286596">
        <w:rPr>
          <w:rFonts w:ascii="Calibri" w:hAnsi="Calibri" w:cs="Helvetica"/>
        </w:rPr>
        <w:t xml:space="preserve"> </w:t>
      </w:r>
      <w:r w:rsidR="00AF5117">
        <w:rPr>
          <w:rFonts w:ascii="Calibri" w:hAnsi="Calibri" w:cs="Helvetica"/>
        </w:rPr>
        <w:t>(</w:t>
      </w:r>
      <w:r w:rsidR="00286596">
        <w:rPr>
          <w:rFonts w:ascii="Calibri" w:hAnsi="Calibri" w:cs="Helvetica"/>
        </w:rPr>
        <w:t>Becky</w:t>
      </w:r>
      <w:r w:rsidR="00AF5117">
        <w:rPr>
          <w:rFonts w:ascii="Calibri" w:hAnsi="Calibri" w:cs="Helvetica"/>
        </w:rPr>
        <w:t>)</w:t>
      </w:r>
      <w:r w:rsidR="00286596">
        <w:rPr>
          <w:rFonts w:ascii="Calibri" w:hAnsi="Calibri" w:cs="Helvetica"/>
        </w:rPr>
        <w:t xml:space="preserve"> </w:t>
      </w:r>
    </w:p>
    <w:p w:rsidR="00E16DEB" w:rsidRDefault="00E16DEB" w:rsidP="00E16DE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Be</w:t>
      </w:r>
      <w:r w:rsidR="004E60BE">
        <w:rPr>
          <w:rFonts w:ascii="Calibri" w:hAnsi="Calibri" w:cs="Helvetica"/>
        </w:rPr>
        <w:t xml:space="preserve">cky has applied for the </w:t>
      </w:r>
      <w:r>
        <w:rPr>
          <w:rFonts w:ascii="Calibri" w:hAnsi="Calibri" w:cs="Helvetica"/>
        </w:rPr>
        <w:t>grant</w:t>
      </w:r>
      <w:r w:rsidR="004E60BE">
        <w:rPr>
          <w:rFonts w:ascii="Calibri" w:hAnsi="Calibri" w:cs="Helvetica"/>
        </w:rPr>
        <w:t xml:space="preserve"> regarding Joan Darnell’s lecture</w:t>
      </w:r>
      <w:r>
        <w:rPr>
          <w:rFonts w:ascii="Calibri" w:hAnsi="Calibri" w:cs="Helvetica"/>
        </w:rPr>
        <w:t xml:space="preserve">, but has not heard back. </w:t>
      </w:r>
    </w:p>
    <w:p w:rsidR="00E16DEB" w:rsidRDefault="00E16DEB" w:rsidP="00E16DE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A date has been set for the clinic. </w:t>
      </w:r>
    </w:p>
    <w:p w:rsidR="00E16DEB" w:rsidRDefault="001115D7" w:rsidP="00E16DE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Para Awards- </w:t>
      </w:r>
    </w:p>
    <w:p w:rsidR="001115D7" w:rsidRDefault="001115D7" w:rsidP="001115D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Julia will send an email to Alecia about the </w:t>
      </w:r>
      <w:proofErr w:type="spellStart"/>
      <w:r>
        <w:rPr>
          <w:rFonts w:ascii="Calibri" w:hAnsi="Calibri" w:cs="Helvetica"/>
        </w:rPr>
        <w:t>para</w:t>
      </w:r>
      <w:proofErr w:type="spellEnd"/>
      <w:r>
        <w:rPr>
          <w:rFonts w:ascii="Calibri" w:hAnsi="Calibri" w:cs="Helvetica"/>
        </w:rPr>
        <w:t xml:space="preserve">-equestrian that will sign up to become DDC members. </w:t>
      </w:r>
    </w:p>
    <w:p w:rsidR="001115D7" w:rsidRDefault="001115D7" w:rsidP="001115D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We would like to set up some sort of recognition at the banquet for </w:t>
      </w:r>
      <w:proofErr w:type="spellStart"/>
      <w:r>
        <w:rPr>
          <w:rFonts w:ascii="Calibri" w:hAnsi="Calibri" w:cs="Helvetica"/>
        </w:rPr>
        <w:t>para</w:t>
      </w:r>
      <w:proofErr w:type="spellEnd"/>
      <w:r>
        <w:rPr>
          <w:rFonts w:ascii="Calibri" w:hAnsi="Calibri" w:cs="Helvetica"/>
        </w:rPr>
        <w:t xml:space="preserve">-equestrians. </w:t>
      </w:r>
    </w:p>
    <w:p w:rsidR="001115D7" w:rsidRDefault="005203E3" w:rsidP="001115D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VII. </w:t>
      </w:r>
      <w:r>
        <w:rPr>
          <w:rFonts w:ascii="Calibri" w:hAnsi="Calibri" w:cs="Helvetica"/>
        </w:rPr>
        <w:tab/>
      </w:r>
      <w:r w:rsidR="001115D7">
        <w:rPr>
          <w:rFonts w:ascii="Calibri" w:hAnsi="Calibri" w:cs="Helvetica"/>
        </w:rPr>
        <w:t>Scholarship</w:t>
      </w:r>
    </w:p>
    <w:p w:rsidR="001115D7" w:rsidRDefault="001115D7" w:rsidP="001115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lastRenderedPageBreak/>
        <w:t xml:space="preserve">We have had a few scholarship applications come in. </w:t>
      </w:r>
    </w:p>
    <w:p w:rsidR="001115D7" w:rsidRDefault="001115D7" w:rsidP="001115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NAYC Scholarship</w:t>
      </w:r>
    </w:p>
    <w:p w:rsidR="001115D7" w:rsidRDefault="001115D7" w:rsidP="001115D7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Jennifer suggested </w:t>
      </w:r>
      <w:r w:rsidR="00AF5117">
        <w:rPr>
          <w:rFonts w:ascii="Calibri" w:hAnsi="Calibri" w:cs="Helvetica"/>
        </w:rPr>
        <w:t>that in the future the money should go directly to the individuals instead of the region.</w:t>
      </w:r>
      <w:r>
        <w:rPr>
          <w:rFonts w:ascii="Calibri" w:hAnsi="Calibri" w:cs="Helvetica"/>
        </w:rPr>
        <w:t xml:space="preserve"> The money would go to the juniors that are DDC members. </w:t>
      </w:r>
    </w:p>
    <w:p w:rsidR="001115D7" w:rsidRDefault="005203E3" w:rsidP="001115D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VIII. </w:t>
      </w:r>
      <w:r>
        <w:rPr>
          <w:rFonts w:ascii="Calibri" w:hAnsi="Calibri" w:cs="Helvetica"/>
        </w:rPr>
        <w:tab/>
      </w:r>
      <w:r w:rsidR="001115D7">
        <w:rPr>
          <w:rFonts w:ascii="Calibri" w:hAnsi="Calibri" w:cs="Helvetica"/>
        </w:rPr>
        <w:t>Banquet</w:t>
      </w:r>
    </w:p>
    <w:p w:rsidR="001115D7" w:rsidRDefault="001F0D30" w:rsidP="001F0D3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We need to pick a date and a location. </w:t>
      </w:r>
    </w:p>
    <w:p w:rsidR="001F0D30" w:rsidRDefault="001F0D30" w:rsidP="001F0D30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options are Lone Star and </w:t>
      </w:r>
      <w:proofErr w:type="spellStart"/>
      <w:r>
        <w:rPr>
          <w:rFonts w:ascii="Calibri" w:hAnsi="Calibri" w:cs="Helvetica"/>
        </w:rPr>
        <w:t>Maggianos</w:t>
      </w:r>
      <w:proofErr w:type="spellEnd"/>
      <w:r>
        <w:rPr>
          <w:rFonts w:ascii="Calibri" w:hAnsi="Calibri" w:cs="Helvetica"/>
        </w:rPr>
        <w:t xml:space="preserve">. Barbara will contact </w:t>
      </w:r>
      <w:proofErr w:type="spellStart"/>
      <w:r>
        <w:rPr>
          <w:rFonts w:ascii="Calibri" w:hAnsi="Calibri" w:cs="Helvetica"/>
        </w:rPr>
        <w:t>Maggianos</w:t>
      </w:r>
      <w:proofErr w:type="spellEnd"/>
      <w:r>
        <w:rPr>
          <w:rFonts w:ascii="Calibri" w:hAnsi="Calibri" w:cs="Helvetica"/>
        </w:rPr>
        <w:t xml:space="preserve"> with information on pricing, etc. and send out the information midweek. </w:t>
      </w:r>
    </w:p>
    <w:p w:rsidR="001F0D30" w:rsidRPr="001F0D30" w:rsidRDefault="001F0D30" w:rsidP="001F0D30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Becky would like to pay for a speaker this year. Her suggestion is Debbie </w:t>
      </w:r>
      <w:proofErr w:type="spellStart"/>
      <w:r>
        <w:rPr>
          <w:rFonts w:ascii="Calibri" w:hAnsi="Calibri" w:cs="Helvetica"/>
        </w:rPr>
        <w:t>Riehl</w:t>
      </w:r>
      <w:proofErr w:type="spellEnd"/>
      <w:r>
        <w:rPr>
          <w:rFonts w:ascii="Calibri" w:hAnsi="Calibri" w:cs="Helvetica"/>
        </w:rPr>
        <w:t xml:space="preserve">-Rodriguez. </w:t>
      </w:r>
      <w:r w:rsidR="004E60BE">
        <w:rPr>
          <w:rFonts w:ascii="Calibri" w:hAnsi="Calibri" w:cs="Helvetica"/>
        </w:rPr>
        <w:t>DDC w</w:t>
      </w:r>
      <w:r>
        <w:rPr>
          <w:rFonts w:ascii="Calibri" w:hAnsi="Calibri" w:cs="Helvetica"/>
        </w:rPr>
        <w:t>ould have to pay fe</w:t>
      </w:r>
      <w:r w:rsidR="00AF5117">
        <w:rPr>
          <w:rFonts w:ascii="Calibri" w:hAnsi="Calibri" w:cs="Helvetica"/>
        </w:rPr>
        <w:t xml:space="preserve">e and flight. </w:t>
      </w:r>
    </w:p>
    <w:p w:rsidR="009C6E52" w:rsidRPr="00AF5117" w:rsidRDefault="009C6E52" w:rsidP="00AF511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9C6E52" w:rsidRPr="009C6E52" w:rsidRDefault="00AF5117" w:rsidP="009C6E52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IX</w:t>
      </w:r>
      <w:r w:rsidR="009C6E52">
        <w:rPr>
          <w:rFonts w:ascii="Calibri" w:hAnsi="Calibri" w:cs="Helvetica"/>
        </w:rPr>
        <w:t xml:space="preserve">. </w:t>
      </w:r>
      <w:r w:rsidR="009C6E52">
        <w:rPr>
          <w:rFonts w:ascii="Calibri" w:hAnsi="Calibri" w:cs="Helvetica"/>
        </w:rPr>
        <w:tab/>
        <w:t xml:space="preserve">Next meeting: </w:t>
      </w:r>
      <w:r w:rsidR="001F0D30">
        <w:rPr>
          <w:rFonts w:ascii="Calibri" w:hAnsi="Calibri" w:cs="Helvetica"/>
        </w:rPr>
        <w:t>November 17</w:t>
      </w:r>
      <w:r w:rsidR="001F0D30" w:rsidRPr="001F0D30">
        <w:rPr>
          <w:rFonts w:ascii="Calibri" w:hAnsi="Calibri" w:cs="Helvetica"/>
          <w:vertAlign w:val="superscript"/>
        </w:rPr>
        <w:t>th</w:t>
      </w:r>
      <w:r w:rsidR="001F0D30">
        <w:rPr>
          <w:rFonts w:ascii="Calibri" w:hAnsi="Calibri" w:cs="Helvetica"/>
        </w:rPr>
        <w:t xml:space="preserve"> at 8pm</w:t>
      </w:r>
    </w:p>
    <w:p w:rsidR="0035669F" w:rsidRDefault="0035669F" w:rsidP="0035669F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35669F" w:rsidRDefault="0035669F" w:rsidP="0035669F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Mot</w:t>
      </w:r>
      <w:r w:rsidR="00286596">
        <w:rPr>
          <w:rFonts w:ascii="Calibri" w:hAnsi="Calibri" w:cs="Helvetica"/>
        </w:rPr>
        <w:t>i</w:t>
      </w:r>
      <w:r>
        <w:rPr>
          <w:rFonts w:ascii="Calibri" w:hAnsi="Calibri" w:cs="Helvetica"/>
        </w:rPr>
        <w:t>o</w:t>
      </w:r>
      <w:r w:rsidR="00031FAF">
        <w:rPr>
          <w:rFonts w:ascii="Calibri" w:hAnsi="Calibri" w:cs="Helvetica"/>
        </w:rPr>
        <w:t>n to</w:t>
      </w:r>
      <w:r>
        <w:rPr>
          <w:rFonts w:ascii="Calibri" w:hAnsi="Calibri" w:cs="Helvetica"/>
        </w:rPr>
        <w:t xml:space="preserve"> </w:t>
      </w:r>
      <w:r w:rsidR="00031FAF">
        <w:rPr>
          <w:rFonts w:ascii="Calibri" w:hAnsi="Calibri" w:cs="Helvetica"/>
        </w:rPr>
        <w:t>adjourn</w:t>
      </w:r>
      <w:r>
        <w:rPr>
          <w:rFonts w:ascii="Calibri" w:hAnsi="Calibri" w:cs="Helvetica"/>
        </w:rPr>
        <w:t xml:space="preserve"> m</w:t>
      </w:r>
      <w:r w:rsidR="00031FAF">
        <w:rPr>
          <w:rFonts w:ascii="Calibri" w:hAnsi="Calibri" w:cs="Helvetica"/>
        </w:rPr>
        <w:t>a</w:t>
      </w:r>
      <w:r>
        <w:rPr>
          <w:rFonts w:ascii="Calibri" w:hAnsi="Calibri" w:cs="Helvetica"/>
        </w:rPr>
        <w:t>de</w:t>
      </w:r>
      <w:r w:rsidR="001F0D30">
        <w:rPr>
          <w:rFonts w:ascii="Calibri" w:hAnsi="Calibri" w:cs="Helvetica"/>
        </w:rPr>
        <w:t xml:space="preserve"> by Silvia</w:t>
      </w:r>
      <w:r w:rsidR="009C6E52">
        <w:rPr>
          <w:rFonts w:ascii="Calibri" w:hAnsi="Calibri" w:cs="Helvetica"/>
        </w:rPr>
        <w:t xml:space="preserve"> and seconded by </w:t>
      </w:r>
      <w:r w:rsidR="001F0D30">
        <w:rPr>
          <w:rFonts w:ascii="Calibri" w:hAnsi="Calibri" w:cs="Helvetica"/>
        </w:rPr>
        <w:t>Alecia</w:t>
      </w:r>
      <w:r w:rsidR="009C6E52">
        <w:rPr>
          <w:rFonts w:ascii="Calibri" w:hAnsi="Calibri" w:cs="Helvetica"/>
        </w:rPr>
        <w:t>. All in favor, non</w:t>
      </w:r>
      <w:r w:rsidR="0093206D">
        <w:rPr>
          <w:rFonts w:ascii="Calibri" w:hAnsi="Calibri" w:cs="Helvetica"/>
        </w:rPr>
        <w:t>e opposed. Meeting ended at 9:01</w:t>
      </w:r>
      <w:r w:rsidR="009C6E52">
        <w:rPr>
          <w:rFonts w:ascii="Calibri" w:hAnsi="Calibri" w:cs="Helvetica"/>
        </w:rPr>
        <w:t xml:space="preserve">pm. </w:t>
      </w:r>
    </w:p>
    <w:p w:rsidR="0035669F" w:rsidRDefault="0035669F" w:rsidP="0035669F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517DA9" w:rsidRDefault="00517DA9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2D4706" w:rsidRPr="003441A5" w:rsidRDefault="002D4706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CB000B" w:rsidRDefault="00CB000B" w:rsidP="00CB000B"/>
    <w:p w:rsidR="00920C0A" w:rsidRDefault="00920C0A"/>
    <w:sectPr w:rsidR="00920C0A" w:rsidSect="00813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AD1"/>
    <w:multiLevelType w:val="hybridMultilevel"/>
    <w:tmpl w:val="E1EA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775F"/>
    <w:multiLevelType w:val="hybridMultilevel"/>
    <w:tmpl w:val="ABC2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C82"/>
    <w:multiLevelType w:val="hybridMultilevel"/>
    <w:tmpl w:val="F9F6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6AA8"/>
    <w:multiLevelType w:val="hybridMultilevel"/>
    <w:tmpl w:val="EE04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2099"/>
    <w:multiLevelType w:val="hybridMultilevel"/>
    <w:tmpl w:val="876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0E4D"/>
    <w:multiLevelType w:val="hybridMultilevel"/>
    <w:tmpl w:val="B786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11D5"/>
    <w:multiLevelType w:val="hybridMultilevel"/>
    <w:tmpl w:val="990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659F4"/>
    <w:multiLevelType w:val="hybridMultilevel"/>
    <w:tmpl w:val="79B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64F67"/>
    <w:multiLevelType w:val="hybridMultilevel"/>
    <w:tmpl w:val="B23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44664"/>
    <w:multiLevelType w:val="hybridMultilevel"/>
    <w:tmpl w:val="72D4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92F9B"/>
    <w:multiLevelType w:val="hybridMultilevel"/>
    <w:tmpl w:val="F9E4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07F6D"/>
    <w:multiLevelType w:val="hybridMultilevel"/>
    <w:tmpl w:val="94B0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16C36"/>
    <w:multiLevelType w:val="hybridMultilevel"/>
    <w:tmpl w:val="6710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414B6"/>
    <w:multiLevelType w:val="hybridMultilevel"/>
    <w:tmpl w:val="E746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B47BE"/>
    <w:multiLevelType w:val="hybridMultilevel"/>
    <w:tmpl w:val="1F50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54D94"/>
    <w:multiLevelType w:val="hybridMultilevel"/>
    <w:tmpl w:val="7EF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97650"/>
    <w:multiLevelType w:val="hybridMultilevel"/>
    <w:tmpl w:val="3460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65AF6"/>
    <w:multiLevelType w:val="hybridMultilevel"/>
    <w:tmpl w:val="9D60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D2AD2"/>
    <w:multiLevelType w:val="hybridMultilevel"/>
    <w:tmpl w:val="04B4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27757"/>
    <w:multiLevelType w:val="hybridMultilevel"/>
    <w:tmpl w:val="6384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003"/>
    <w:multiLevelType w:val="hybridMultilevel"/>
    <w:tmpl w:val="E5EA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D29D3"/>
    <w:multiLevelType w:val="hybridMultilevel"/>
    <w:tmpl w:val="94E8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53CE8"/>
    <w:multiLevelType w:val="hybridMultilevel"/>
    <w:tmpl w:val="A0F8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71AF5"/>
    <w:multiLevelType w:val="hybridMultilevel"/>
    <w:tmpl w:val="B70AAE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5"/>
  </w:num>
  <w:num w:numId="8">
    <w:abstractNumId w:val="1"/>
  </w:num>
  <w:num w:numId="9">
    <w:abstractNumId w:val="20"/>
  </w:num>
  <w:num w:numId="10">
    <w:abstractNumId w:val="3"/>
  </w:num>
  <w:num w:numId="11">
    <w:abstractNumId w:val="23"/>
  </w:num>
  <w:num w:numId="12">
    <w:abstractNumId w:val="6"/>
  </w:num>
  <w:num w:numId="13">
    <w:abstractNumId w:val="19"/>
  </w:num>
  <w:num w:numId="14">
    <w:abstractNumId w:val="13"/>
  </w:num>
  <w:num w:numId="15">
    <w:abstractNumId w:val="2"/>
  </w:num>
  <w:num w:numId="16">
    <w:abstractNumId w:val="9"/>
  </w:num>
  <w:num w:numId="17">
    <w:abstractNumId w:val="17"/>
  </w:num>
  <w:num w:numId="18">
    <w:abstractNumId w:val="14"/>
  </w:num>
  <w:num w:numId="19">
    <w:abstractNumId w:val="11"/>
  </w:num>
  <w:num w:numId="20">
    <w:abstractNumId w:val="22"/>
  </w:num>
  <w:num w:numId="21">
    <w:abstractNumId w:val="7"/>
  </w:num>
  <w:num w:numId="22">
    <w:abstractNumId w:val="1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0B"/>
    <w:rsid w:val="00031FAF"/>
    <w:rsid w:val="0005038A"/>
    <w:rsid w:val="000F0776"/>
    <w:rsid w:val="001115D7"/>
    <w:rsid w:val="00196894"/>
    <w:rsid w:val="001F0D30"/>
    <w:rsid w:val="00286596"/>
    <w:rsid w:val="002A712E"/>
    <w:rsid w:val="002D4706"/>
    <w:rsid w:val="00346EAE"/>
    <w:rsid w:val="00355959"/>
    <w:rsid w:val="0035669F"/>
    <w:rsid w:val="00455209"/>
    <w:rsid w:val="004E60BE"/>
    <w:rsid w:val="004F2E2C"/>
    <w:rsid w:val="004F5CA9"/>
    <w:rsid w:val="00517DA9"/>
    <w:rsid w:val="005203E3"/>
    <w:rsid w:val="00691434"/>
    <w:rsid w:val="006B321B"/>
    <w:rsid w:val="006B5D92"/>
    <w:rsid w:val="007E5886"/>
    <w:rsid w:val="007F0B3A"/>
    <w:rsid w:val="00813DB0"/>
    <w:rsid w:val="0084584E"/>
    <w:rsid w:val="008C7DBA"/>
    <w:rsid w:val="008D418C"/>
    <w:rsid w:val="008F79B7"/>
    <w:rsid w:val="009005E2"/>
    <w:rsid w:val="009030CD"/>
    <w:rsid w:val="00920C0A"/>
    <w:rsid w:val="0093206D"/>
    <w:rsid w:val="00983A87"/>
    <w:rsid w:val="009C6E52"/>
    <w:rsid w:val="009C7B44"/>
    <w:rsid w:val="009D770E"/>
    <w:rsid w:val="00AA23EB"/>
    <w:rsid w:val="00AF5117"/>
    <w:rsid w:val="00B16442"/>
    <w:rsid w:val="00B946DF"/>
    <w:rsid w:val="00C25B81"/>
    <w:rsid w:val="00C87579"/>
    <w:rsid w:val="00CB000B"/>
    <w:rsid w:val="00CE2412"/>
    <w:rsid w:val="00DE0E09"/>
    <w:rsid w:val="00E16DEB"/>
    <w:rsid w:val="00E71EB8"/>
    <w:rsid w:val="00EB3A12"/>
    <w:rsid w:val="00F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6F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375</Words>
  <Characters>2143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dc:description/>
  <cp:lastModifiedBy>Anonymous Anonymous</cp:lastModifiedBy>
  <cp:revision>7</cp:revision>
  <dcterms:created xsi:type="dcterms:W3CDTF">2019-10-21T00:49:00Z</dcterms:created>
  <dcterms:modified xsi:type="dcterms:W3CDTF">2019-11-16T04:35:00Z</dcterms:modified>
</cp:coreProperties>
</file>